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b/>
          <w:color w:val="47AAAB"/>
          <w:sz w:val="36"/>
          <w:szCs w:val="36"/>
        </w:rPr>
      </w:pPr>
      <w:r>
        <w:rPr>
          <w:rFonts w:ascii="Arial" w:hAnsi="Arial" w:cs="Arial"/>
          <w:b/>
          <w:color w:val="47AAAB"/>
          <w:sz w:val="36"/>
          <w:szCs w:val="36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-114300</wp:posOffset>
            </wp:positionV>
            <wp:extent cx="1371600" cy="133223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47AAAB"/>
          <w:sz w:val="36"/>
          <w:szCs w:val="36"/>
        </w:rPr>
        <w:t>Learning Genie Certified Trainers</w:t>
      </w:r>
    </w:p>
    <w:p>
      <w:pPr>
        <w:rPr>
          <w:rFonts w:ascii="Arial" w:hAnsi="Arial" w:cs="Arial"/>
          <w:color w:val="565656"/>
          <w:sz w:val="36"/>
          <w:szCs w:val="36"/>
        </w:rPr>
      </w:pPr>
      <w:r>
        <w:rPr>
          <w:rFonts w:hint="eastAsia" w:ascii="Arial" w:hAnsi="Arial" w:eastAsia="SimSun" w:cs="Arial"/>
          <w:color w:val="565656"/>
          <w:sz w:val="36"/>
          <w:szCs w:val="36"/>
          <w:lang w:val="en-US" w:eastAsia="zh-CN"/>
        </w:rPr>
        <w:t>Training</w:t>
      </w:r>
      <w:r>
        <w:rPr>
          <w:rFonts w:ascii="Arial" w:hAnsi="Arial" w:cs="Arial"/>
          <w:color w:val="565656"/>
          <w:sz w:val="36"/>
          <w:szCs w:val="36"/>
        </w:rPr>
        <w:t xml:space="preserve"> Prep Checklist</w:t>
      </w:r>
    </w:p>
    <w:p>
      <w:pPr>
        <w:rPr>
          <w:rFonts w:ascii="Arial" w:hAnsi="Arial" w:cs="Arial"/>
          <w:color w:val="565656"/>
          <w:sz w:val="36"/>
          <w:szCs w:val="36"/>
        </w:rPr>
      </w:pPr>
      <w:r>
        <w:rPr>
          <w:rFonts w:ascii="Arial" w:hAnsi="Arial" w:cs="Arial"/>
          <w:color w:val="565656"/>
          <w:sz w:val="36"/>
          <w:szCs w:val="36"/>
        </w:rPr>
        <w:t>Pre</w:t>
      </w:r>
      <w:r>
        <w:rPr>
          <w:rFonts w:hint="eastAsia" w:ascii="Arial" w:hAnsi="Arial" w:eastAsia="SimSun" w:cs="Arial"/>
          <w:color w:val="565656"/>
          <w:sz w:val="36"/>
          <w:szCs w:val="36"/>
          <w:lang w:val="en-US" w:eastAsia="zh-CN"/>
        </w:rPr>
        <w:t>-</w:t>
      </w:r>
      <w:r>
        <w:rPr>
          <w:rFonts w:ascii="Arial" w:hAnsi="Arial" w:cs="Arial"/>
          <w:color w:val="565656"/>
          <w:sz w:val="36"/>
          <w:szCs w:val="36"/>
        </w:rPr>
        <w:t>requisites:</w:t>
      </w:r>
    </w:p>
    <w:p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Wifi in th</w:t>
      </w:r>
      <w:bookmarkStart w:id="0" w:name="_GoBack"/>
      <w:bookmarkEnd w:id="0"/>
      <w:r>
        <w:rPr>
          <w:rFonts w:ascii="Arial" w:hAnsi="Arial" w:cs="Arial"/>
          <w:color w:val="565656"/>
        </w:rPr>
        <w:t>e room of a training is an absolute necessity</w:t>
      </w:r>
    </w:p>
    <w:p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Being able to connect your device to the projector is an absolute necessity</w:t>
      </w:r>
    </w:p>
    <w:p>
      <w:pPr>
        <w:numPr>
          <w:ilvl w:val="3"/>
          <w:numId w:val="1"/>
        </w:numPr>
        <w:tabs>
          <w:tab w:val="left" w:pos="1680"/>
        </w:tabs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Often time the projector is on the ceiling, this needs to be known</w:t>
      </w:r>
    </w:p>
    <w:p>
      <w:pPr>
        <w:numPr>
          <w:ilvl w:val="3"/>
          <w:numId w:val="1"/>
        </w:numPr>
        <w:tabs>
          <w:tab w:val="left" w:pos="1680"/>
        </w:tabs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Older projectors and new projectors have different connections</w:t>
      </w:r>
    </w:p>
    <w:p>
      <w:pPr>
        <w:numPr>
          <w:ilvl w:val="3"/>
          <w:numId w:val="1"/>
        </w:numPr>
        <w:tabs>
          <w:tab w:val="left" w:pos="1680"/>
        </w:tabs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Doc Cams are an excellent way to project screen without cables   </w:t>
      </w:r>
    </w:p>
    <w:p>
      <w:pPr>
        <w:tabs>
          <w:tab w:val="left" w:pos="420"/>
          <w:tab w:val="left" w:pos="1680"/>
        </w:tabs>
        <w:ind w:left="1260"/>
        <w:rPr>
          <w:rFonts w:ascii="Arial" w:hAnsi="Arial" w:cs="Arial"/>
          <w:color w:val="565656"/>
          <w:sz w:val="20"/>
          <w:szCs w:val="20"/>
        </w:rPr>
      </w:pPr>
    </w:p>
    <w:tbl>
      <w:tblPr>
        <w:tblStyle w:val="7"/>
        <w:tblW w:w="9696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8"/>
        <w:gridCol w:w="2250"/>
        <w:gridCol w:w="9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628" w:type="dxa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Action Item</w:t>
            </w:r>
          </w:p>
        </w:tc>
        <w:tc>
          <w:tcPr>
            <w:tcW w:w="2250" w:type="dxa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 Responsible</w:t>
            </w:r>
          </w:p>
        </w:tc>
        <w:tc>
          <w:tcPr>
            <w:tcW w:w="1818" w:type="dxa"/>
            <w:gridSpan w:val="2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Completed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96" w:type="dxa"/>
            <w:gridSpan w:val="4"/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color w:val="565656"/>
                <w:sz w:val="32"/>
                <w:szCs w:val="36"/>
              </w:rPr>
            </w:pPr>
            <w:r>
              <w:rPr>
                <w:rFonts w:ascii="Arial" w:hAnsi="Arial" w:cs="Arial"/>
                <w:b/>
                <w:color w:val="565656"/>
                <w:sz w:val="32"/>
                <w:szCs w:val="36"/>
              </w:rPr>
              <w:t>Schedule the Workshop</w:t>
            </w:r>
            <w:r>
              <w:rPr>
                <w:rFonts w:hint="eastAsia" w:ascii="Arial" w:hAnsi="Arial" w:eastAsia="SimSun" w:cs="Arial"/>
                <w:b/>
                <w:color w:val="565656"/>
                <w:sz w:val="32"/>
                <w:szCs w:val="36"/>
                <w:lang w:eastAsia="zh-CN"/>
              </w:rPr>
              <w:t xml:space="preserve"> and Register the Participants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 xml:space="preserve"> </w:t>
            </w: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 xml:space="preserve">Contact the agencies/ centers to </w:t>
            </w:r>
            <w:r>
              <w:rPr>
                <w:rFonts w:ascii="Arial" w:hAnsi="Arial" w:cs="Arial"/>
                <w:color w:val="000000"/>
                <w:szCs w:val="36"/>
              </w:rPr>
              <w:t>determine a date for the workshop.</w:t>
            </w: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728" w:type="dxa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 xml:space="preserve">Send a workshop invitation to participants </w:t>
            </w:r>
          </w:p>
        </w:tc>
        <w:tc>
          <w:tcPr>
            <w:tcW w:w="2340" w:type="dxa"/>
            <w:gridSpan w:val="2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728" w:type="dxa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Develop a registration system (google form works well</w:t>
            </w:r>
            <w:r>
              <w:rPr>
                <w:rFonts w:hint="eastAsia" w:ascii="Arial" w:hAnsi="Arial" w:eastAsia="SimSun" w:cs="Arial"/>
                <w:color w:val="000000"/>
                <w:szCs w:val="36"/>
                <w:lang w:val="en-US" w:eastAsia="zh-CN"/>
              </w:rPr>
              <w:t>, you can use eventbrite.com as well</w:t>
            </w:r>
            <w:r>
              <w:rPr>
                <w:rFonts w:ascii="Arial" w:hAnsi="Arial" w:cs="Arial"/>
                <w:color w:val="000000"/>
                <w:szCs w:val="36"/>
              </w:rPr>
              <w:t>) and keep a list of participants who register.</w:t>
            </w:r>
          </w:p>
        </w:tc>
        <w:tc>
          <w:tcPr>
            <w:tcW w:w="2340" w:type="dxa"/>
            <w:gridSpan w:val="2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728" w:type="dxa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 xml:space="preserve"> Send a finalized date and time of your training to </w:t>
            </w:r>
            <w:r>
              <w:fldChar w:fldCharType="begin"/>
            </w:r>
            <w:r>
              <w:instrText xml:space="preserve"> HYPERLINK "mailto:support@learning-genie.com" </w:instrText>
            </w:r>
            <w:r>
              <w:fldChar w:fldCharType="separate"/>
            </w:r>
            <w:r>
              <w:rPr>
                <w:rStyle w:val="6"/>
                <w:rFonts w:hint="eastAsia" w:ascii="Arial" w:hAnsi="Arial" w:eastAsia="SimSun" w:cs="Arial"/>
                <w:szCs w:val="36"/>
                <w:lang w:eastAsia="zh-CN"/>
              </w:rPr>
              <w:t>support@learning-genie.com</w:t>
            </w:r>
            <w:r>
              <w:rPr>
                <w:rStyle w:val="6"/>
                <w:rFonts w:hint="eastAsia" w:ascii="Arial" w:hAnsi="Arial" w:eastAsia="SimSun" w:cs="Arial"/>
                <w:szCs w:val="36"/>
                <w:lang w:eastAsia="zh-CN"/>
              </w:rPr>
              <w:fldChar w:fldCharType="end"/>
            </w: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>.   Learning Genie Inc will arrange our staff to provide supports remotely if needed.</w:t>
            </w:r>
          </w:p>
        </w:tc>
        <w:tc>
          <w:tcPr>
            <w:tcW w:w="2340" w:type="dxa"/>
            <w:gridSpan w:val="2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728" w:type="dxa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Secure a location for the workshop. The room should accommodate small groups at tables with sufficient space for materials</w:t>
            </w: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 xml:space="preserve">, with strong Wifi signal, and </w:t>
            </w:r>
            <w:r>
              <w:rPr>
                <w:rFonts w:ascii="Arial" w:hAnsi="Arial" w:cs="Arial"/>
                <w:color w:val="000000"/>
                <w:szCs w:val="36"/>
              </w:rPr>
              <w:t xml:space="preserve">should support the use of </w:t>
            </w: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>a projector or big flat display. Make sure you have connectors for your smart devices are compatible with the projector (e.g.  Lightening to VGA,  Lightening to HDMI, Mac to VGA, etc)</w:t>
            </w:r>
          </w:p>
        </w:tc>
        <w:tc>
          <w:tcPr>
            <w:tcW w:w="2340" w:type="dxa"/>
            <w:gridSpan w:val="2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728" w:type="dxa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696" w:type="dxa"/>
            <w:gridSpan w:val="4"/>
            <w:shd w:val="clear" w:color="auto" w:fill="D9D9D9"/>
            <w:vAlign w:val="center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  <w:r>
              <w:rPr>
                <w:rFonts w:hint="eastAsia" w:ascii="Arial" w:hAnsi="Arial" w:eastAsia="SimSun" w:cs="Arial"/>
                <w:b/>
                <w:color w:val="565656"/>
                <w:sz w:val="32"/>
                <w:szCs w:val="36"/>
                <w:lang w:eastAsia="zh-CN"/>
              </w:rPr>
              <w:t>Setup Learning Genie Account for Trainee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szCs w:val="36"/>
              </w:rPr>
            </w:pPr>
            <w:r>
              <w:rPr>
                <w:rFonts w:hint="eastAsia" w:ascii="Arial" w:hAnsi="Arial" w:eastAsia="SimSun" w:cs="Arial"/>
                <w:szCs w:val="36"/>
                <w:lang w:eastAsia="zh-CN"/>
              </w:rPr>
              <w:t xml:space="preserve">Center/School admin should follow </w:t>
            </w:r>
            <w:r>
              <w:rPr>
                <w:rFonts w:hint="eastAsia" w:ascii="Arial" w:hAnsi="Arial" w:eastAsia="SimSun" w:cs="Arial"/>
                <w:szCs w:val="36"/>
                <w:lang w:val="en-US" w:eastAsia="zh-CN"/>
              </w:rPr>
              <w:t xml:space="preserve">Pre-training </w:t>
            </w:r>
            <w:r>
              <w:rPr>
                <w:rFonts w:hint="eastAsia" w:ascii="Arial" w:hAnsi="Arial" w:eastAsia="SimSun" w:cs="Arial"/>
                <w:szCs w:val="36"/>
                <w:lang w:eastAsia="zh-CN"/>
              </w:rPr>
              <w:t>Director</w:t>
            </w:r>
            <w:r>
              <w:rPr>
                <w:rFonts w:ascii="Arial" w:hAnsi="Arial" w:eastAsia="SimSun" w:cs="Arial"/>
                <w:szCs w:val="36"/>
                <w:lang w:eastAsia="zh-CN"/>
              </w:rPr>
              <w:t>’</w:t>
            </w:r>
            <w:r>
              <w:rPr>
                <w:rFonts w:hint="eastAsia" w:ascii="Arial" w:hAnsi="Arial" w:eastAsia="SimSun" w:cs="Arial"/>
                <w:szCs w:val="36"/>
                <w:lang w:eastAsia="zh-CN"/>
              </w:rPr>
              <w:t xml:space="preserve">s </w:t>
            </w:r>
            <w:r>
              <w:rPr>
                <w:rFonts w:hint="eastAsia" w:ascii="Arial" w:hAnsi="Arial" w:eastAsia="SimSun" w:cs="Arial"/>
                <w:szCs w:val="36"/>
                <w:lang w:val="en-US" w:eastAsia="zh-CN"/>
              </w:rPr>
              <w:t>checklist</w:t>
            </w:r>
            <w:r>
              <w:rPr>
                <w:rFonts w:hint="eastAsia" w:ascii="Arial" w:hAnsi="Arial" w:eastAsia="SimSun" w:cs="Arial"/>
                <w:szCs w:val="36"/>
                <w:lang w:eastAsia="zh-CN"/>
              </w:rPr>
              <w:t xml:space="preserve"> to Sign up with Learning Genie  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szCs w:val="36"/>
              </w:rPr>
            </w:pPr>
            <w:r>
              <w:rPr>
                <w:rFonts w:hint="eastAsia" w:ascii="Arial" w:hAnsi="Arial" w:eastAsia="SimSun" w:cs="Arial"/>
                <w:szCs w:val="36"/>
                <w:lang w:eastAsia="zh-CN"/>
              </w:rPr>
              <w:t>Admin should add a classroom (or multiple classrooms)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szCs w:val="36"/>
              </w:rPr>
            </w:pPr>
            <w:r>
              <w:rPr>
                <w:rFonts w:hint="eastAsia" w:ascii="Arial" w:hAnsi="Arial" w:eastAsia="SimSun" w:cs="Arial"/>
                <w:szCs w:val="36"/>
                <w:lang w:eastAsia="zh-CN"/>
              </w:rPr>
              <w:t xml:space="preserve">Admin should add teachers to their corresponding classrooms, and provide teachers with the teacher code that has been generated. 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eastAsia="SimSun" w:cs="Arial"/>
                <w:szCs w:val="36"/>
                <w:lang w:eastAsia="zh-CN"/>
              </w:rPr>
            </w:pPr>
            <w:r>
              <w:rPr>
                <w:rFonts w:hint="eastAsia" w:ascii="Arial" w:hAnsi="Arial" w:eastAsia="SimSun" w:cs="Arial"/>
                <w:szCs w:val="36"/>
                <w:lang w:eastAsia="zh-CN"/>
              </w:rPr>
              <w:t>Admin should add students to their corresponding classrooms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eastAsia="SimSun" w:cs="Arial"/>
                <w:szCs w:val="36"/>
                <w:lang w:eastAsia="zh-CN"/>
              </w:rPr>
            </w:pPr>
            <w:r>
              <w:rPr>
                <w:rFonts w:hint="eastAsia" w:ascii="Arial" w:hAnsi="Arial" w:eastAsia="SimSun" w:cs="Arial"/>
                <w:szCs w:val="36"/>
                <w:lang w:eastAsia="zh-CN"/>
              </w:rPr>
              <w:t>Teacher</w:t>
            </w:r>
            <w:r>
              <w:rPr>
                <w:rFonts w:ascii="Arial" w:hAnsi="Arial" w:eastAsia="SimSun" w:cs="Arial"/>
                <w:szCs w:val="36"/>
                <w:lang w:eastAsia="zh-CN"/>
              </w:rPr>
              <w:t>’</w:t>
            </w:r>
            <w:r>
              <w:rPr>
                <w:rFonts w:hint="eastAsia" w:ascii="Arial" w:hAnsi="Arial" w:eastAsia="SimSun" w:cs="Arial"/>
                <w:szCs w:val="36"/>
                <w:lang w:eastAsia="zh-CN"/>
              </w:rPr>
              <w:t xml:space="preserve">s sign up to their classrooms 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696" w:type="dxa"/>
            <w:gridSpan w:val="4"/>
            <w:shd w:val="clear" w:color="auto" w:fill="D9D9D9"/>
            <w:vAlign w:val="center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  <w:r>
              <w:rPr>
                <w:rFonts w:hint="eastAsia" w:ascii="Arial" w:hAnsi="Arial" w:eastAsia="SimSun" w:cs="Arial"/>
                <w:b/>
                <w:color w:val="565656"/>
                <w:sz w:val="32"/>
                <w:szCs w:val="36"/>
                <w:lang w:eastAsia="zh-CN"/>
              </w:rPr>
              <w:t>Hardware Preparation for the training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>Since it is a very hands-on training on mobile devices,</w:t>
            </w:r>
            <w:r>
              <w:rPr>
                <w:rFonts w:ascii="Arial" w:hAnsi="Arial" w:eastAsia="SimSun" w:cs="Arial"/>
                <w:color w:val="000000"/>
                <w:szCs w:val="36"/>
                <w:lang w:eastAsia="zh-CN"/>
              </w:rPr>
              <w:t xml:space="preserve"> each </w:t>
            </w: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>participant shall bring either a Android tablet or  iPad/iPad mini during the training.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eastAsia="SimSun" w:cs="Arial"/>
                <w:color w:val="000000"/>
                <w:szCs w:val="36"/>
                <w:lang w:eastAsia="zh-CN"/>
              </w:rPr>
            </w:pPr>
            <w:r>
              <w:rPr>
                <w:rFonts w:ascii="Arial" w:hAnsi="Arial" w:eastAsia="SimSun" w:cs="Arial"/>
                <w:color w:val="000000"/>
                <w:szCs w:val="36"/>
                <w:lang w:eastAsia="zh-CN"/>
              </w:rPr>
              <w:t>A connector for your device to a projector. (</w:t>
            </w:r>
            <w:r>
              <w:fldChar w:fldCharType="begin"/>
            </w:r>
            <w:r>
              <w:instrText xml:space="preserve"> HYPERLINK "http://www.apple.com/shop/product/MC552AM/B/apple-vga-adapter" </w:instrText>
            </w:r>
            <w:r>
              <w:fldChar w:fldCharType="separate"/>
            </w:r>
            <w:r>
              <w:rPr>
                <w:rStyle w:val="6"/>
                <w:rFonts w:ascii="Arial" w:hAnsi="Arial" w:eastAsia="SimSun" w:cs="Arial"/>
                <w:color w:val="000000"/>
                <w:szCs w:val="36"/>
                <w:lang w:eastAsia="zh-CN"/>
              </w:rPr>
              <w:t>iPad2 - 4S</w:t>
            </w:r>
            <w:r>
              <w:rPr>
                <w:rStyle w:val="6"/>
                <w:rFonts w:ascii="Arial" w:hAnsi="Arial" w:eastAsia="SimSun" w:cs="Arial"/>
                <w:color w:val="000000"/>
                <w:szCs w:val="36"/>
                <w:lang w:eastAsia="zh-CN"/>
              </w:rPr>
              <w:fldChar w:fldCharType="end"/>
            </w:r>
            <w:r>
              <w:rPr>
                <w:rFonts w:ascii="Arial" w:hAnsi="Arial" w:eastAsia="SimSun" w:cs="Arial"/>
                <w:color w:val="000000"/>
                <w:szCs w:val="36"/>
                <w:lang w:eastAsia="zh-CN"/>
              </w:rPr>
              <w:t xml:space="preserve">, </w:t>
            </w:r>
            <w:r>
              <w:fldChar w:fldCharType="begin"/>
            </w:r>
            <w:r>
              <w:instrText xml:space="preserve"> HYPERLINK "http://www.apple.com/shop/product/MD826AM/A/lightning-digital-av-adapter?fnode=3a" </w:instrText>
            </w:r>
            <w:r>
              <w:fldChar w:fldCharType="separate"/>
            </w:r>
            <w:r>
              <w:rPr>
                <w:rStyle w:val="6"/>
                <w:rFonts w:ascii="Arial" w:hAnsi="Arial" w:eastAsia="SimSun" w:cs="Arial"/>
                <w:color w:val="000000"/>
                <w:szCs w:val="36"/>
                <w:lang w:eastAsia="zh-CN"/>
              </w:rPr>
              <w:t>iPad5</w:t>
            </w:r>
            <w:r>
              <w:rPr>
                <w:rStyle w:val="6"/>
                <w:rFonts w:ascii="Arial" w:hAnsi="Arial" w:eastAsia="SimSun" w:cs="Arial"/>
                <w:color w:val="000000"/>
                <w:szCs w:val="36"/>
                <w:lang w:eastAsia="zh-CN"/>
              </w:rPr>
              <w:fldChar w:fldCharType="end"/>
            </w:r>
            <w:r>
              <w:rPr>
                <w:rFonts w:ascii="Arial" w:hAnsi="Arial" w:eastAsia="SimSun" w:cs="Arial"/>
                <w:color w:val="000000"/>
                <w:szCs w:val="36"/>
                <w:lang w:eastAsia="zh-CN"/>
              </w:rPr>
              <w:t xml:space="preserve">, </w:t>
            </w:r>
            <w:r>
              <w:fldChar w:fldCharType="begin"/>
            </w:r>
            <w:r>
              <w:instrText xml:space="preserve"> HYPERLINK "http://www.bestbuy.com/site/samsung-micro-usb-to-hdmi-adapter-white/2003027.p?id=1219068212097&amp;skuId=2003027&amp;ref=06&amp;loc=01&amp;ci_src=14110944&amp;ci_sku=2003027&amp;extensionType=pla_multichannel:g&amp;s_kwcid=PTC!pla!!!93285489135!g!!56359077495&amp;kpid=2003027&amp;k_clickid=0" </w:instrText>
            </w:r>
            <w:r>
              <w:fldChar w:fldCharType="separate"/>
            </w:r>
            <w:r>
              <w:rPr>
                <w:rStyle w:val="6"/>
                <w:rFonts w:ascii="Arial" w:hAnsi="Arial" w:eastAsia="SimSun" w:cs="Arial"/>
                <w:color w:val="000000"/>
                <w:szCs w:val="36"/>
                <w:lang w:eastAsia="zh-CN"/>
              </w:rPr>
              <w:t>Android</w:t>
            </w:r>
            <w:r>
              <w:rPr>
                <w:rStyle w:val="6"/>
                <w:rFonts w:ascii="Arial" w:hAnsi="Arial" w:eastAsia="SimSun" w:cs="Arial"/>
                <w:color w:val="000000"/>
                <w:szCs w:val="36"/>
                <w:lang w:eastAsia="zh-CN"/>
              </w:rPr>
              <w:fldChar w:fldCharType="end"/>
            </w:r>
            <w:r>
              <w:rPr>
                <w:rFonts w:ascii="Arial" w:hAnsi="Arial" w:eastAsia="SimSun" w:cs="Arial"/>
                <w:color w:val="000000"/>
                <w:szCs w:val="36"/>
                <w:lang w:eastAsia="zh-CN"/>
              </w:rPr>
              <w:t>)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>Download the latest Learning Genie Educator</w:t>
            </w:r>
            <w:r>
              <w:rPr>
                <w:rFonts w:ascii="Arial" w:hAnsi="Arial" w:eastAsia="SimSun" w:cs="Arial"/>
                <w:color w:val="000000"/>
                <w:szCs w:val="36"/>
                <w:lang w:eastAsia="zh-CN"/>
              </w:rPr>
              <w:t>’</w:t>
            </w: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>s APP (from google play or App store) to the devices.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8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hint="eastAsia" w:ascii="Arial" w:hAnsi="Arial" w:eastAsia="SimSun" w:cs="Arial"/>
                <w:color w:val="000000"/>
                <w:szCs w:val="36"/>
                <w:lang w:eastAsia="zh-CN"/>
              </w:rPr>
              <w:t xml:space="preserve">All devices connect to the wifi </w:t>
            </w:r>
          </w:p>
        </w:tc>
        <w:tc>
          <w:tcPr>
            <w:tcW w:w="2250" w:type="dxa"/>
            <w:shd w:val="clear" w:color="auto" w:fill="DAEEF3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 w:hAnsi="Arial" w:cs="Arial"/>
                <w:color w:val="565656"/>
                <w:sz w:val="36"/>
                <w:szCs w:val="36"/>
              </w:rPr>
            </w:pPr>
          </w:p>
        </w:tc>
      </w:tr>
    </w:tbl>
    <w:p>
      <w:pPr>
        <w:rPr>
          <w:rFonts w:ascii="Arial" w:hAnsi="Arial" w:cs="Arial"/>
          <w:color w:val="565656"/>
          <w:sz w:val="20"/>
          <w:szCs w:val="20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Lucida Grande">
    <w:altName w:val="Microsoft Sans Serif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SimSu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SimSu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SimSu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SimSu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 w:eastAsia="SimSu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UygbtugEAAF4DAAAOAAAAAAAAAAEAIAAAAB4BAABkcnMvZTJvRG9jLnhtbFBLBQYAAAAABgAG&#10;AFkBAAB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SimSun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SimSu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SimSu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SimSu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 w:eastAsia="SimSu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459147">
    <w:nsid w:val="00CD5ECB"/>
    <w:multiLevelType w:val="multilevel"/>
    <w:tmpl w:val="00CD5ECB"/>
    <w:lvl w:ilvl="0" w:tentative="1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  <w:sz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9260034">
    <w:nsid w:val="10A52B82"/>
    <w:multiLevelType w:val="multilevel"/>
    <w:tmpl w:val="10A52B82"/>
    <w:lvl w:ilvl="0" w:tentative="1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52278838">
    <w:nsid w:val="56900436"/>
    <w:multiLevelType w:val="multilevel"/>
    <w:tmpl w:val="56900436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452278838"/>
  </w:num>
  <w:num w:numId="2">
    <w:abstractNumId w:val="13459147"/>
  </w:num>
  <w:num w:numId="3">
    <w:abstractNumId w:val="2792600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7E"/>
    <w:rsid w:val="00161A0D"/>
    <w:rsid w:val="00167A25"/>
    <w:rsid w:val="001D3AB3"/>
    <w:rsid w:val="00321D24"/>
    <w:rsid w:val="00565475"/>
    <w:rsid w:val="007C101C"/>
    <w:rsid w:val="00BB597E"/>
    <w:rsid w:val="00E4403E"/>
    <w:rsid w:val="18625239"/>
    <w:rsid w:val="27B35B31"/>
    <w:rsid w:val="351D721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MS Mincho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ascii="Lucida Grande" w:hAnsi="Lucida Grande" w:cs="Lucida Grande"/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sz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paragraph" w:customStyle="1" w:styleId="8">
    <w:name w:val="List Paragraph1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5"/>
    <w:link w:val="2"/>
    <w:semiHidden/>
    <w:uiPriority w:val="99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2239</Characters>
  <Lines>18</Lines>
  <Paragraphs>5</Paragraphs>
  <TotalTime>0</TotalTime>
  <ScaleCrop>false</ScaleCrop>
  <LinksUpToDate>false</LinksUpToDate>
  <CharactersWithSpaces>2626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2015-07-24T16:21:00Z</dcterms:created>
  <dc:creator>Kelsey Christine Waild</dc:creator>
  <cp:lastModifiedBy>jingjing</cp:lastModifiedBy>
  <cp:lastPrinted>2016-01-15T14:23:00Z</cp:lastPrinted>
  <dcterms:modified xsi:type="dcterms:W3CDTF">2016-02-01T10:28:14Z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